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04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Accommodation</w:t>
      </w:r>
    </w:p>
    <w:p w:rsidR="00000000" w:rsidDel="00000000" w:rsidP="00000000" w:rsidRDefault="00000000" w:rsidRPr="00000000" w14:paraId="00000002">
      <w:pPr>
        <w:spacing w:before="20" w:lineRule="auto"/>
        <w:ind w:left="104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" w:lineRule="auto"/>
        <w:ind w:left="104" w:firstLine="0"/>
        <w:rPr>
          <w:rFonts w:ascii="Arial" w:cs="Arial" w:eastAsia="Arial" w:hAnsi="Arial"/>
          <w:b w:val="1"/>
          <w:i w:val="0"/>
          <w:smallCaps w:val="0"/>
          <w:strike w:val="0"/>
          <w:color w:val="00adcf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dcf"/>
          <w:u w:val="none"/>
          <w:shd w:fill="auto" w:val="clear"/>
          <w:vertAlign w:val="baseline"/>
          <w:rtl w:val="0"/>
        </w:rPr>
        <w:t xml:space="preserve">In need of somewhere to rest your head for the night and the  paws of your companion? </w:t>
      </w:r>
    </w:p>
    <w:p w:rsidR="00000000" w:rsidDel="00000000" w:rsidP="00000000" w:rsidRDefault="00000000" w:rsidRPr="00000000" w14:paraId="00000004">
      <w:pPr>
        <w:spacing w:before="20" w:lineRule="auto"/>
        <w:ind w:left="10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Please check directly with accommodation provider before you book**</w:t>
      </w:r>
    </w:p>
    <w:p w:rsidR="00000000" w:rsidDel="00000000" w:rsidP="00000000" w:rsidRDefault="00000000" w:rsidRPr="00000000" w14:paraId="00000005">
      <w:pPr>
        <w:spacing w:before="20" w:lineRule="auto"/>
        <w:ind w:left="104" w:firstLine="0"/>
        <w:rPr>
          <w:rFonts w:ascii="Arial" w:cs="Arial" w:eastAsia="Arial" w:hAnsi="Arial"/>
          <w:b w:val="1"/>
          <w:color w:val="00adc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MARGATE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240" w:lineRule="auto"/>
        <w:ind w:left="370" w:right="0" w:hanging="231"/>
        <w:jc w:val="left"/>
        <w:rPr>
          <w:i w:val="0"/>
          <w:smallCaps w:val="0"/>
          <w:strike w:val="0"/>
          <w:shd w:fill="auto" w:val="clear"/>
        </w:rPr>
      </w:pP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The Walpole Bay Hotel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afef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At the end of Cliftonville, good location for the Viking Coastal Trail.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Supplement applies for dog-friendly accommodation.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425.19685039370086" w:hanging="283.464566929134"/>
        <w:rPr>
          <w:rFonts w:ascii="Arial" w:cs="Arial" w:eastAsia="Arial" w:hAnsi="Arial"/>
          <w:color w:val="1f1d1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The Albion Rooms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color w:val="36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63333"/>
          <w:highlight w:val="white"/>
          <w:rtl w:val="0"/>
        </w:rPr>
        <w:t xml:space="preserve">Seven delightful quarters, with distinctive, vintage interior design inspired by the red, black and gold of The Libertines jacket.  One dog friendly room available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color w:val="36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425.19685039370086" w:hanging="283.464566929134"/>
        <w:rPr>
          <w:rFonts w:ascii="Arial" w:cs="Arial" w:eastAsia="Arial" w:hAnsi="Arial"/>
          <w:color w:val="363333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The Doghouse Margate</w:t>
        </w:r>
      </w:hyperlink>
      <w:r w:rsidDel="00000000" w:rsidR="00000000" w:rsidRPr="00000000">
        <w:rPr>
          <w:rFonts w:ascii="Arial" w:cs="Arial" w:eastAsia="Arial" w:hAnsi="Arial"/>
          <w:color w:val="36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Doghouse Margate is a luxury dog-friendly B&amp;B. We are located in a quiet residential street just 500 meters from the sea.  Dog-sitting service is an additional cost so please check with the owners.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425.19685039370086" w:hanging="283.464566929134"/>
        <w:rPr>
          <w:rFonts w:ascii="Arial" w:cs="Arial" w:eastAsia="Arial" w:hAnsi="Arial"/>
          <w:color w:val="363333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Adliv Stylish Margate Home</w:t>
        </w:r>
      </w:hyperlink>
      <w:r w:rsidDel="00000000" w:rsidR="00000000" w:rsidRPr="00000000">
        <w:rPr>
          <w:rFonts w:ascii="Arial" w:cs="Arial" w:eastAsia="Arial" w:hAnsi="Arial"/>
          <w:color w:val="363333"/>
          <w:highlight w:val="white"/>
          <w:rtl w:val="0"/>
        </w:rPr>
        <w:t xml:space="preserve"> (Self-Catering) 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A 2 bedroom luxury house, offering a quirky but practical stay whether you are a family with children or a group of friends looking to enjoy Margate. If you would like to bring a dog, please mention at booking as an additional fee of £20 plus a damage deposit.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Arial" w:cs="Arial" w:eastAsia="Arial" w:hAnsi="Arial"/>
          <w:color w:val="212529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BROADSTAIRS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0"/>
        </w:tabs>
        <w:spacing w:line="240" w:lineRule="auto"/>
        <w:ind w:left="370" w:hanging="231"/>
        <w:rPr/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Bay Tree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64"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1f1d1e"/>
          <w:highlight w:val="white"/>
          <w:rtl w:val="0"/>
        </w:rPr>
        <w:t xml:space="preserve">Small hotel looking over beautiful Stone Bay. Great spot for exploring the town and the beaches. Supplement applies for dog friendly accommodation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which includes complimentary dog treats.</w:t>
      </w:r>
    </w:p>
    <w:p w:rsidR="00000000" w:rsidDel="00000000" w:rsidP="00000000" w:rsidRDefault="00000000" w:rsidRPr="00000000" w14:paraId="00000016">
      <w:pPr>
        <w:spacing w:before="64" w:line="240" w:lineRule="auto"/>
        <w:ind w:left="0" w:firstLine="0"/>
        <w:rPr>
          <w:rFonts w:ascii="Arial" w:cs="Arial" w:eastAsia="Arial" w:hAnsi="Arial"/>
          <w:color w:val="6c6c6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240" w:lineRule="auto"/>
        <w:ind w:left="370" w:right="0" w:hanging="231"/>
        <w:jc w:val="left"/>
        <w:rPr>
          <w:i w:val="0"/>
          <w:smallCaps w:val="0"/>
          <w:strike w:val="0"/>
          <w:shd w:fill="auto" w:val="clear"/>
        </w:rPr>
      </w:pP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Botany Bay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19" w:firstLine="0"/>
        <w:jc w:val="left"/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More or less right on the beach which is dog-friendly from September to March. Large green area outside the hotel.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d1e"/>
          <w:u w:val="none"/>
          <w:shd w:fill="auto" w:val="clear"/>
          <w:vertAlign w:val="baseline"/>
          <w:rtl w:val="0"/>
        </w:rPr>
        <w:t xml:space="preserve"> dog-friendly rooms.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140" w:right="119" w:hanging="140"/>
        <w:jc w:val="left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370"/>
        </w:tabs>
        <w:spacing w:line="240" w:lineRule="auto"/>
        <w:ind w:left="370" w:hanging="231"/>
        <w:rPr/>
      </w:pPr>
      <w:hyperlink r:id="rId12">
        <w:r w:rsidDel="00000000" w:rsidR="00000000" w:rsidRPr="00000000">
          <w:rPr>
            <w:rFonts w:ascii="Arial" w:cs="Arial" w:eastAsia="Arial" w:hAnsi="Arial"/>
            <w:color w:val="00b0f0"/>
            <w:u w:val="single"/>
            <w:rtl w:val="0"/>
          </w:rPr>
          <w:t xml:space="preserve">The Royal Albion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19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An elegant retreat in this seaside town, located directly opposite Viking Bay.  Dog-friendly 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before="64" w:line="240" w:lineRule="auto"/>
        <w:ind w:left="425.19685039370086" w:right="118" w:hanging="283.464566929134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Eighty-Six By The Sea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64" w:line="240" w:lineRule="auto"/>
        <w:ind w:left="0" w:right="1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Three bedroom holiday home, located a 5 minute walk from the train station, high street and sandy beaches.  Up to 2 well behaved dogs are welcome.</w:t>
      </w:r>
    </w:p>
    <w:p w:rsidR="00000000" w:rsidDel="00000000" w:rsidP="00000000" w:rsidRDefault="00000000" w:rsidRPr="00000000" w14:paraId="0000001F">
      <w:pPr>
        <w:spacing w:line="240" w:lineRule="auto"/>
        <w:ind w:left="425.19685039370086" w:hanging="283.4645669291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Cintra Bed &amp; Breakfast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Overlooking the Victoria Gardens, this seafront townhouse B&amp;B is a 2-minute walk from Viking Bay Beach. Supplement applies per night for dog friendly rooms, plus a daily cleaning charge.</w:t>
      </w:r>
    </w:p>
    <w:p w:rsidR="00000000" w:rsidDel="00000000" w:rsidP="00000000" w:rsidRDefault="00000000" w:rsidRPr="00000000" w14:paraId="00000022">
      <w:p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40" w:lineRule="auto"/>
        <w:ind w:left="425.19685039370086" w:hanging="283.464566929134"/>
        <w:rPr>
          <w:rFonts w:ascii="Arial" w:cs="Arial" w:eastAsia="Arial" w:hAnsi="Arial"/>
          <w:highlight w:val="white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Fagins Den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(Self-Catering) 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Fagin's Den is the very first Dickensian themed holiday cottage in The UK so if you are looking for a different holiday experience why not come and stay at our unique property in Broadstairs. Completely dog friendly, supplement applies.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425.19685039370086" w:hanging="283.464566929134"/>
        <w:rPr>
          <w:rFonts w:ascii="Arial" w:cs="Arial" w:eastAsia="Arial" w:hAnsi="Arial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Fisherman’s Cottages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(Self-Catering) 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Come and stay in one of our 7 unique 17th and 18th century fishermen's cottages which are self-catering</w:t>
      </w:r>
      <w:r w:rsidDel="00000000" w:rsidR="00000000" w:rsidRPr="00000000">
        <w:rPr>
          <w:rFonts w:ascii="Arial" w:cs="Arial" w:eastAsia="Arial" w:hAnsi="Arial"/>
          <w:rtl w:val="0"/>
        </w:rPr>
        <w:t xml:space="preserve"> cottages all positioned in quiet courtyard settings and all within a minutes walk away from the beaches and restaurants. Completely dog friendly, supplement applies.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RAMSGATE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5.000000000000142"/>
        </w:tabs>
        <w:spacing w:line="240" w:lineRule="auto"/>
        <w:ind w:left="370" w:hanging="231"/>
        <w:rPr/>
      </w:pPr>
      <w:hyperlink r:id="rId17">
        <w:r w:rsidDel="00000000" w:rsidR="00000000" w:rsidRPr="00000000">
          <w:rPr>
            <w:rFonts w:ascii="Arial" w:cs="Arial" w:eastAsia="Arial" w:hAnsi="Arial"/>
            <w:color w:val="00b0f0"/>
            <w:u w:val="single"/>
            <w:rtl w:val="0"/>
          </w:rPr>
          <w:t xml:space="preserve">Albion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.000000000000142"/>
        </w:tabs>
        <w:spacing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Luxurious seaside hotel looking out to sea with stunning views of the Royal Harbour. Most rooms are dog friendly, there is a charge of £30 per room for dog/s, including dog bed and bowl.</w:t>
      </w:r>
    </w:p>
    <w:p w:rsidR="00000000" w:rsidDel="00000000" w:rsidP="00000000" w:rsidRDefault="00000000" w:rsidRPr="00000000" w14:paraId="0000002D">
      <w:pPr>
        <w:spacing w:before="8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64" w:line="240" w:lineRule="auto"/>
        <w:ind w:left="330" w:right="0" w:hanging="231"/>
        <w:jc w:val="left"/>
        <w:rPr>
          <w:i w:val="0"/>
          <w:smallCaps w:val="0"/>
          <w:strike w:val="0"/>
          <w:shd w:fill="auto" w:val="clear"/>
        </w:rPr>
      </w:pPr>
      <w:hyperlink r:id="rId1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Royal Harbour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828" w:firstLine="0"/>
        <w:jc w:val="left"/>
        <w:rPr>
          <w:rFonts w:ascii="Arial" w:cs="Arial" w:eastAsia="Arial" w:hAnsi="Arial"/>
          <w:highlight w:val="white"/>
        </w:rPr>
        <w:sectPr>
          <w:pgSz w:h="16840" w:w="11907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The clue is in the name! Cosy small hotel overlooking the Royal Harbour.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All rooms are dog friendly with a charge of £10 per dog per night.</w:t>
      </w:r>
    </w:p>
    <w:p w:rsidR="00000000" w:rsidDel="00000000" w:rsidP="00000000" w:rsidRDefault="00000000" w:rsidRPr="00000000" w14:paraId="00000030">
      <w:pPr>
        <w:tabs>
          <w:tab w:val="left" w:pos="6.141732283464663"/>
        </w:tabs>
        <w:spacing w:before="6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left" w:pos="6.141732283464663"/>
        </w:tabs>
        <w:spacing w:before="64" w:lineRule="auto"/>
        <w:ind w:left="425.19685039370086" w:hanging="360"/>
        <w:rPr>
          <w:rFonts w:ascii="Arial" w:cs="Arial" w:eastAsia="Arial" w:hAnsi="Arial"/>
        </w:rPr>
      </w:pP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Langmead Guest House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64" w:lineRule="auto"/>
        <w:ind w:right="828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small, traditional bed &amp; breakfast, providing comfortable accommodation close to Ramsgate town centre. Small, well behaved dogs may be accommodated - please enquire before booking</w:t>
      </w:r>
    </w:p>
    <w:p w:rsidR="00000000" w:rsidDel="00000000" w:rsidP="00000000" w:rsidRDefault="00000000" w:rsidRPr="00000000" w14:paraId="00000033">
      <w:pPr>
        <w:spacing w:before="64" w:lineRule="auto"/>
        <w:ind w:right="828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330" w:right="0" w:hanging="231"/>
        <w:jc w:val="left"/>
        <w:rPr>
          <w:i w:val="0"/>
          <w:smallCaps w:val="0"/>
          <w:strike w:val="0"/>
          <w:shd w:fill="auto" w:val="clear"/>
        </w:rPr>
      </w:pPr>
      <w:hyperlink r:id="rId2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Nethercourt Touring Park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556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Close to the popular Westcliff area of Ramsgate with its large promenade and artificial beach which is dog-friendly year-round.  Small supplement for dogs.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8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VILLAGES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Birchington Vale Holiday Park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Birchington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Close to the popular seaside resorts of Margate and Westgate on Sea, Birchington Vale is a premium location for your family holiday break. Selected accommodation is dog friendly, supplements apply.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right="118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The Waves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Minnis Bay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hd w:fill="ffffff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 friendly family run business in a purpose built bungalow. All our rooms have their own entrance from the private drive.  We are completely dog friendly, no supplement applies.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.000000000000142"/>
        </w:tabs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Holiday Inn Express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Minster</w:t>
      </w:r>
    </w:p>
    <w:p w:rsidR="00000000" w:rsidDel="00000000" w:rsidP="00000000" w:rsidRDefault="00000000" w:rsidRPr="00000000" w14:paraId="0000003F">
      <w:pPr>
        <w:spacing w:before="8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friendly Ramsgate hotel in a listed art deco building, 5 miles from the town centre.  Supplement applies for dog-friendly accommodation. Guide dogs free.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0" w:hanging="231"/>
      </w:pPr>
      <w:rPr>
        <w:rFonts w:ascii="Trebuchet MS" w:cs="Trebuchet MS" w:eastAsia="Trebuchet MS" w:hAnsi="Trebuchet MS"/>
        <w:b w:val="0"/>
        <w:color w:val="1f1d1e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25.19685039370086" w:hanging="283.46456692913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ethercourt.com/" TargetMode="External"/><Relationship Id="rId11" Type="http://schemas.openxmlformats.org/officeDocument/2006/relationships/hyperlink" Target="https://www.botanybayhotel.co.uk/" TargetMode="External"/><Relationship Id="rId22" Type="http://schemas.openxmlformats.org/officeDocument/2006/relationships/hyperlink" Target="https://www.the-waves-bedbreakfast.com/" TargetMode="External"/><Relationship Id="rId10" Type="http://schemas.openxmlformats.org/officeDocument/2006/relationships/hyperlink" Target="https://www.baytreebroadstairs.co.uk/" TargetMode="External"/><Relationship Id="rId21" Type="http://schemas.openxmlformats.org/officeDocument/2006/relationships/hyperlink" Target="https://www.parkholidays.com/our-parks/kent/birchington-vale/caravan-holidays" TargetMode="External"/><Relationship Id="rId13" Type="http://schemas.openxmlformats.org/officeDocument/2006/relationships/hyperlink" Target="https://eightysixbythesea.com/" TargetMode="External"/><Relationship Id="rId12" Type="http://schemas.openxmlformats.org/officeDocument/2006/relationships/hyperlink" Target="https://www.albionbroadstairs.co.uk/" TargetMode="External"/><Relationship Id="rId23" Type="http://schemas.openxmlformats.org/officeDocument/2006/relationships/hyperlink" Target="https://www.ihg.com/holidayinnexpress/hotels/gb/en/ramsgate/kenmi/hoteldeta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sitthanet.co.uk/accommodation/adliv-58929/" TargetMode="External"/><Relationship Id="rId15" Type="http://schemas.openxmlformats.org/officeDocument/2006/relationships/hyperlink" Target="https://www.holiday-cottages-broadstairs.co.uk/fagins-den" TargetMode="External"/><Relationship Id="rId14" Type="http://schemas.openxmlformats.org/officeDocument/2006/relationships/hyperlink" Target="https://www.cintrabb.com/" TargetMode="External"/><Relationship Id="rId17" Type="http://schemas.openxmlformats.org/officeDocument/2006/relationships/hyperlink" Target="https://albionhouseramsgate.co.uk/" TargetMode="External"/><Relationship Id="rId16" Type="http://schemas.openxmlformats.org/officeDocument/2006/relationships/hyperlink" Target="https://www.holiday-cottages-broadstairs.co.uk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angmeadguesthouse.co.uk/" TargetMode="External"/><Relationship Id="rId6" Type="http://schemas.openxmlformats.org/officeDocument/2006/relationships/hyperlink" Target="https://www.walpolebayhotel.co.uk/" TargetMode="External"/><Relationship Id="rId18" Type="http://schemas.openxmlformats.org/officeDocument/2006/relationships/hyperlink" Target="https://www.royalharbourhotel.co.uk/" TargetMode="External"/><Relationship Id="rId7" Type="http://schemas.openxmlformats.org/officeDocument/2006/relationships/hyperlink" Target="https://thealbionrooms.live/" TargetMode="External"/><Relationship Id="rId8" Type="http://schemas.openxmlformats.org/officeDocument/2006/relationships/hyperlink" Target="https://www.doghousemarg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